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D9" w:rsidRDefault="00C02E66">
      <w:pPr>
        <w:spacing w:after="200" w:line="276" w:lineRule="exact"/>
      </w:pPr>
      <w:bookmarkStart w:id="0" w:name="_GoBack"/>
      <w:bookmarkEnd w:id="0"/>
      <w:r>
        <w:rPr>
          <w:rFonts w:ascii="Arial" w:eastAsia="Arial" w:hAnsi="Arial"/>
          <w:sz w:val="24"/>
        </w:rPr>
        <w:t>TEKMOVANJE V STRELJANJU Z ZRAČNO PUŠKO</w:t>
      </w:r>
    </w:p>
    <w:p w:rsidR="00FD60D9" w:rsidRDefault="00FD60D9">
      <w:pPr>
        <w:jc w:val="both"/>
        <w:rPr>
          <w:rFonts w:ascii="Arial" w:hAnsi="Arial" w:cs="Garamond"/>
          <w:color w:val="000000"/>
          <w:sz w:val="24"/>
        </w:rPr>
      </w:pPr>
    </w:p>
    <w:p w:rsidR="00FD60D9" w:rsidRDefault="00C02E66">
      <w:pPr>
        <w:spacing w:after="200" w:line="276" w:lineRule="exact"/>
        <w:jc w:val="both"/>
      </w:pPr>
      <w:r>
        <w:rPr>
          <w:rFonts w:ascii="Arial" w:eastAsia="Arial" w:hAnsi="Arial"/>
          <w:sz w:val="24"/>
        </w:rPr>
        <w:t xml:space="preserve">Člani Občinske organizacije borcev za vrednote NOB Mokronog- Trebelno je v sodelovanju z ZB za vrednote NOB Trebnje in Mirno 29.11.2019 organizirala že četrtič strelsko tekmovanje z zračno puško na strelišču </w:t>
      </w:r>
      <w:r>
        <w:rPr>
          <w:rFonts w:ascii="Arial" w:eastAsia="Arial" w:hAnsi="Arial"/>
          <w:sz w:val="24"/>
        </w:rPr>
        <w:t>Praproče v Trebnjem. Pri</w:t>
      </w:r>
      <w:r>
        <w:rPr>
          <w:rFonts w:ascii="Arial" w:eastAsia="Arial" w:hAnsi="Arial" w:cs="Garamond"/>
          <w:color w:val="000000"/>
          <w:sz w:val="24"/>
        </w:rPr>
        <w:t xml:space="preserve"> zasledovanju ciljev naše organizacije pri svojem delovanju skrbimo tudi za aktivnosti mladih, ki jih skušamo seznanjati z vojaškimi vrlinami, med katere spada tudi strelstvo. 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sz w:val="24"/>
        </w:rPr>
        <w:t xml:space="preserve">Tekmovanje je bilo organizirano za učence OŠ Temeniške </w:t>
      </w:r>
      <w:r>
        <w:rPr>
          <w:rFonts w:ascii="Arial" w:eastAsia="Arial" w:hAnsi="Arial"/>
          <w:sz w:val="24"/>
        </w:rPr>
        <w:t xml:space="preserve">in Mirnske doline ter za člane Združenja borcev za vrednote NOB Trebnje in sorodne veteranske organizacije. </w:t>
      </w:r>
      <w:r>
        <w:rPr>
          <w:rFonts w:ascii="Arial" w:eastAsia="Arial" w:hAnsi="Arial"/>
          <w:color w:val="000000"/>
          <w:sz w:val="24"/>
        </w:rPr>
        <w:t xml:space="preserve">Našemu vabilu se je odzvalo 11 ekip, skupno 44 tekmovalcev. </w:t>
      </w:r>
    </w:p>
    <w:p w:rsidR="00FD60D9" w:rsidRDefault="00C02E66">
      <w:pPr>
        <w:rPr>
          <w:rFonts w:ascii="Arial" w:hAnsi="Arial" w:cs="Garamond"/>
          <w:color w:val="000000"/>
          <w:sz w:val="24"/>
        </w:rPr>
      </w:pPr>
      <w:r>
        <w:rPr>
          <w:rFonts w:ascii="Arial" w:hAnsi="Arial" w:cs="Garamond"/>
          <w:color w:val="000000"/>
          <w:sz w:val="24"/>
        </w:rPr>
        <w:t>Na strelskem tekmovanju so se nam pridružili tudi vojaki iz vojašnice Novo mesto, ki so</w:t>
      </w:r>
      <w:r>
        <w:rPr>
          <w:rFonts w:ascii="Arial" w:hAnsi="Arial" w:cs="Garamond"/>
          <w:color w:val="000000"/>
          <w:sz w:val="24"/>
        </w:rPr>
        <w:t xml:space="preserve"> mladim predstavili poklic vojaka in njihovo oborožitev ter opremo.</w:t>
      </w:r>
    </w:p>
    <w:p w:rsidR="00FD60D9" w:rsidRDefault="00FD60D9">
      <w:pPr>
        <w:jc w:val="both"/>
        <w:rPr>
          <w:rFonts w:ascii="Arial" w:hAnsi="Arial" w:cs="Garamond"/>
          <w:color w:val="000000"/>
          <w:sz w:val="24"/>
        </w:rPr>
      </w:pP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>Streljanje se je izvedlo po pravilih strelske zveze Slovenije. Tekmovalo se je ekipno in posamezno, ne glede na starost in spol. Ekipo so  sestavljali štirje tekmovalci, v skupni rezultat</w:t>
      </w:r>
      <w:r>
        <w:rPr>
          <w:rFonts w:ascii="Arial" w:eastAsia="Arial" w:hAnsi="Arial"/>
          <w:color w:val="000000"/>
          <w:sz w:val="24"/>
        </w:rPr>
        <w:t xml:space="preserve"> pa se je štel rezultat najboljših treh. Streljalo se je z razdalje 10 m, tekmovalci pa so imeli na voljo 30 minut, neomejeno število poskusnih strelov in 20 strelov za oceno.  </w:t>
      </w:r>
    </w:p>
    <w:p w:rsidR="00FD60D9" w:rsidRDefault="00C02E66">
      <w:pPr>
        <w:spacing w:after="200" w:line="276" w:lineRule="exact"/>
        <w:jc w:val="both"/>
      </w:pPr>
      <w:r>
        <w:rPr>
          <w:rFonts w:ascii="Arial" w:eastAsia="Arial" w:hAnsi="Arial"/>
          <w:color w:val="000000"/>
          <w:sz w:val="24"/>
        </w:rPr>
        <w:t xml:space="preserve">Rezultati: </w:t>
      </w:r>
      <w:r>
        <w:rPr>
          <w:rFonts w:ascii="Arial" w:eastAsia="Arial" w:hAnsi="Arial"/>
          <w:b/>
          <w:bCs/>
          <w:color w:val="000000"/>
          <w:sz w:val="24"/>
        </w:rPr>
        <w:t>MLADI</w:t>
      </w:r>
    </w:p>
    <w:p w:rsidR="00FD60D9" w:rsidRDefault="00C02E66">
      <w:pPr>
        <w:spacing w:after="200" w:line="276" w:lineRule="exact"/>
        <w:jc w:val="both"/>
      </w:pPr>
      <w:r>
        <w:rPr>
          <w:rFonts w:ascii="Arial" w:eastAsia="Arial" w:hAnsi="Arial"/>
          <w:b/>
          <w:bCs/>
          <w:color w:val="000000"/>
          <w:sz w:val="24"/>
        </w:rPr>
        <w:t>I. Ekipno:</w:t>
      </w:r>
      <w:r>
        <w:rPr>
          <w:rFonts w:ascii="Arial" w:eastAsia="Arial" w:hAnsi="Arial"/>
          <w:color w:val="000000"/>
          <w:sz w:val="24"/>
        </w:rPr>
        <w:t xml:space="preserve"> 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1. OŠ Trebnje, deklice       - 422 krogov 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2. OŠ </w:t>
      </w:r>
      <w:r>
        <w:rPr>
          <w:rFonts w:ascii="Arial" w:eastAsia="Arial" w:hAnsi="Arial"/>
          <w:color w:val="000000"/>
          <w:sz w:val="24"/>
        </w:rPr>
        <w:t>Trebnje, dečki          - 375 krogov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>3. OŠ Mirna, dečki             - 255 krogov</w:t>
      </w:r>
    </w:p>
    <w:p w:rsidR="00FD60D9" w:rsidRDefault="00C02E66">
      <w:pPr>
        <w:spacing w:after="200" w:line="276" w:lineRule="exact"/>
        <w:jc w:val="both"/>
      </w:pPr>
      <w:r>
        <w:rPr>
          <w:rFonts w:ascii="Arial" w:eastAsia="Arial" w:hAnsi="Arial"/>
          <w:b/>
          <w:bCs/>
          <w:color w:val="000000"/>
          <w:sz w:val="24"/>
        </w:rPr>
        <w:t>Posamezno:</w:t>
      </w:r>
    </w:p>
    <w:p w:rsidR="00FD60D9" w:rsidRDefault="00C02E66">
      <w:pPr>
        <w:spacing w:after="200" w:line="276" w:lineRule="exact"/>
        <w:jc w:val="both"/>
        <w:rPr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>deklice: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>1. Zoja Kepa                       - 147 krogov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2. Eva Omahen                   - 146 krogov 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>3. Jasna Voje                      - 129 krogov</w:t>
      </w:r>
    </w:p>
    <w:p w:rsidR="00FD60D9" w:rsidRDefault="00C02E66">
      <w:pPr>
        <w:spacing w:after="200" w:line="276" w:lineRule="exact"/>
        <w:jc w:val="both"/>
        <w:rPr>
          <w:rFonts w:ascii="Arial" w:eastAsia="Arial" w:hAnsi="Arial"/>
          <w:b/>
          <w:bCs/>
          <w:color w:val="000000"/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>dečki:</w:t>
      </w:r>
    </w:p>
    <w:p w:rsidR="00FD60D9" w:rsidRDefault="00C02E66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1. </w:t>
      </w:r>
      <w:r>
        <w:rPr>
          <w:rFonts w:ascii="Arial" w:eastAsia="Arial" w:hAnsi="Arial"/>
          <w:color w:val="000000"/>
          <w:sz w:val="24"/>
        </w:rPr>
        <w:t>Anže Perpar            - 127 krogov</w:t>
      </w:r>
    </w:p>
    <w:p w:rsidR="00FD60D9" w:rsidRDefault="00C02E66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2. Žiga Žgajnar            - 126 krogov</w:t>
      </w:r>
    </w:p>
    <w:p w:rsidR="00FD60D9" w:rsidRDefault="00C02E66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3. </w:t>
      </w:r>
      <w:proofErr w:type="spellStart"/>
      <w:r>
        <w:rPr>
          <w:rFonts w:ascii="Arial" w:eastAsia="Arial" w:hAnsi="Arial"/>
          <w:color w:val="000000"/>
          <w:sz w:val="24"/>
        </w:rPr>
        <w:t>Anej</w:t>
      </w:r>
      <w:proofErr w:type="spellEnd"/>
      <w:r>
        <w:rPr>
          <w:rFonts w:ascii="Arial" w:eastAsia="Arial" w:hAnsi="Arial"/>
          <w:color w:val="000000"/>
          <w:sz w:val="24"/>
        </w:rPr>
        <w:t xml:space="preserve"> Vencelj            - 122 krogov</w:t>
      </w:r>
    </w:p>
    <w:p w:rsidR="00FD60D9" w:rsidRDefault="00FD60D9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>ČLANI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>II. Ekipno: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>1. VVS Trebnje                              - 529 krogov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>2. Združenje borcev NOB Trebnje - 468 krogov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3. SEVER NM        </w:t>
      </w:r>
      <w:r>
        <w:rPr>
          <w:rFonts w:ascii="Arial" w:eastAsia="Arial" w:hAnsi="Arial"/>
          <w:color w:val="000000"/>
          <w:sz w:val="24"/>
        </w:rPr>
        <w:t xml:space="preserve">                        - 461 krogov</w:t>
      </w:r>
    </w:p>
    <w:p w:rsidR="00FD60D9" w:rsidRDefault="00C02E66">
      <w:pPr>
        <w:spacing w:after="200" w:line="276" w:lineRule="exact"/>
        <w:jc w:val="both"/>
        <w:rPr>
          <w:b/>
          <w:bCs/>
        </w:rPr>
      </w:pPr>
      <w:r>
        <w:rPr>
          <w:rFonts w:ascii="Arial" w:eastAsia="Arial" w:hAnsi="Arial"/>
          <w:b/>
          <w:bCs/>
          <w:color w:val="000000"/>
          <w:sz w:val="24"/>
        </w:rPr>
        <w:t>Posamezno:</w:t>
      </w:r>
    </w:p>
    <w:p w:rsidR="00FD60D9" w:rsidRDefault="00C02E66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>1. Janez Žurga iz OO Trebnje       - 183 krogov</w:t>
      </w:r>
    </w:p>
    <w:p w:rsidR="00FD60D9" w:rsidRDefault="00C02E66">
      <w:pPr>
        <w:spacing w:after="200" w:line="276" w:lineRule="exact"/>
        <w:jc w:val="both"/>
      </w:pPr>
      <w:r>
        <w:rPr>
          <w:rFonts w:ascii="Arial" w:eastAsia="Arial" w:hAnsi="Arial"/>
          <w:color w:val="000000"/>
          <w:sz w:val="24"/>
        </w:rPr>
        <w:t>2. Brane Kneževič iz OO Mirna     - 174 krogov</w:t>
      </w:r>
    </w:p>
    <w:p w:rsidR="00FD60D9" w:rsidRDefault="00C02E66">
      <w:pPr>
        <w:spacing w:after="200" w:line="276" w:lineRule="exact"/>
        <w:jc w:val="both"/>
      </w:pPr>
      <w:r>
        <w:rPr>
          <w:rFonts w:ascii="Arial" w:eastAsia="Arial" w:hAnsi="Arial"/>
          <w:color w:val="000000"/>
          <w:sz w:val="24"/>
        </w:rPr>
        <w:t>3. Dušan Jakopin iz ZB Trebnje     - 172 krogov</w:t>
      </w:r>
    </w:p>
    <w:p w:rsidR="00FD60D9" w:rsidRDefault="00FD60D9">
      <w:pPr>
        <w:spacing w:after="200" w:line="276" w:lineRule="exact"/>
        <w:jc w:val="both"/>
        <w:rPr>
          <w:rFonts w:eastAsia="Arial"/>
          <w:color w:val="000000"/>
        </w:rPr>
      </w:pPr>
    </w:p>
    <w:p w:rsidR="00FD60D9" w:rsidRDefault="00C02E66">
      <w:pPr>
        <w:spacing w:after="200" w:line="276" w:lineRule="exact"/>
        <w:jc w:val="both"/>
      </w:pPr>
      <w:r>
        <w:rPr>
          <w:rFonts w:ascii="Arial" w:eastAsia="Arial" w:hAnsi="Arial"/>
          <w:color w:val="000000"/>
          <w:sz w:val="24"/>
        </w:rPr>
        <w:t xml:space="preserve">Vsem zmagovalnim ekipam sta župan občine Mokronog-Trebelno g. </w:t>
      </w:r>
      <w:r>
        <w:rPr>
          <w:rFonts w:ascii="Arial" w:eastAsia="Arial" w:hAnsi="Arial"/>
          <w:color w:val="000000"/>
          <w:sz w:val="24"/>
        </w:rPr>
        <w:t>Anton Maver in predsednik Združenja Boštjan Sladič podelila pokale, najboljšim posameznikom pa podelila medalje ter praktične nagrade - nahrbtnik podjetja Dana, d.o.o. Mirna. Članom Strelskega društva Trebnje, Občini Mokronog-Trebelno, in podjetju Dana, d.</w:t>
      </w:r>
      <w:r>
        <w:rPr>
          <w:rFonts w:ascii="Arial" w:eastAsia="Arial" w:hAnsi="Arial"/>
          <w:color w:val="000000"/>
          <w:sz w:val="24"/>
        </w:rPr>
        <w:t>o.o. Mirna se zahvaljujemo za pomoč pri izvedbi tekmovanja.</w:t>
      </w:r>
    </w:p>
    <w:p w:rsidR="00FD60D9" w:rsidRDefault="00C02E66">
      <w:pPr>
        <w:spacing w:after="200" w:line="276" w:lineRule="exact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sz w:val="24"/>
        </w:rPr>
        <w:t xml:space="preserve">Čestitamo vsem za dobre rezultate. S tekmovanjem bomo naslednje leto nadaljevali v upanju, da se ga bo udeležilo še več ekip. </w:t>
      </w:r>
    </w:p>
    <w:p w:rsidR="00FD60D9" w:rsidRDefault="00FD60D9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</w:p>
    <w:p w:rsidR="00FD60D9" w:rsidRDefault="00C02E66">
      <w:pPr>
        <w:spacing w:line="276" w:lineRule="exact"/>
      </w:pPr>
      <w:r>
        <w:rPr>
          <w:rFonts w:ascii="Arial" w:eastAsia="Arial" w:hAnsi="Arial"/>
          <w:sz w:val="24"/>
        </w:rPr>
        <w:t xml:space="preserve">                                                                    </w:t>
      </w:r>
      <w:r>
        <w:rPr>
          <w:rFonts w:ascii="Arial" w:eastAsia="Arial" w:hAnsi="Arial"/>
          <w:sz w:val="24"/>
        </w:rPr>
        <w:t xml:space="preserve">                             Mišo Hrovat</w:t>
      </w:r>
    </w:p>
    <w:sectPr w:rsidR="00FD60D9">
      <w:pgSz w:w="12240" w:h="15840"/>
      <w:pgMar w:top="1440" w:right="1800" w:bottom="1440" w:left="18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D9"/>
    <w:rsid w:val="00C02E66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kern w:val="2"/>
        <w:szCs w:val="24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kern w:val="2"/>
        <w:szCs w:val="24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</dc:creator>
  <cp:lastModifiedBy>Drago</cp:lastModifiedBy>
  <cp:revision>2</cp:revision>
  <dcterms:created xsi:type="dcterms:W3CDTF">2019-12-03T16:58:00Z</dcterms:created>
  <dcterms:modified xsi:type="dcterms:W3CDTF">2019-12-03T16:58:00Z</dcterms:modified>
  <dc:language>sl-SI</dc:language>
</cp:coreProperties>
</file>