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8D" w:rsidRPr="00980767" w:rsidRDefault="00A94D8D" w:rsidP="00A94D8D">
      <w:pPr>
        <w:jc w:val="center"/>
        <w:rPr>
          <w:rFonts w:ascii="Arial" w:hAnsi="Arial" w:cs="Arial"/>
          <w:sz w:val="32"/>
          <w:szCs w:val="32"/>
        </w:rPr>
      </w:pPr>
      <w:r w:rsidRPr="00980767">
        <w:rPr>
          <w:rFonts w:ascii="Arial" w:hAnsi="Arial" w:cs="Arial"/>
          <w:sz w:val="32"/>
          <w:szCs w:val="32"/>
        </w:rPr>
        <w:t>Od 4. do 11. maja 2026 v prostorih OŠ Trebnje gostuje razstava o vojni za slovenijo 1991</w:t>
      </w:r>
    </w:p>
    <w:p w:rsidR="00A94D8D" w:rsidRPr="00980767" w:rsidRDefault="00A94D8D" w:rsidP="00A94D8D">
      <w:pPr>
        <w:rPr>
          <w:rFonts w:ascii="Arial" w:hAnsi="Arial" w:cs="Arial"/>
        </w:rPr>
      </w:pPr>
    </w:p>
    <w:p w:rsidR="00A94D8D" w:rsidRPr="00980767" w:rsidRDefault="00A94D8D" w:rsidP="00A94D8D">
      <w:pPr>
        <w:rPr>
          <w:rFonts w:ascii="Arial" w:hAnsi="Arial" w:cs="Arial"/>
        </w:rPr>
      </w:pPr>
      <w:r w:rsidRPr="00980767">
        <w:rPr>
          <w:rFonts w:ascii="Arial" w:hAnsi="Arial" w:cs="Arial"/>
        </w:rPr>
        <w:t>V Policijsko veteranskem društvu Sever Dolenjska in Bela krajina uresničujemo naloge zapisane v letnem programu dela društva. Med ostalimi nalogami imamo zapisano, da širši javnosti, predvsem pa otrokom  8. in 9. razredov OŠ predstavljamo dogodke in tako obujamo spomine, povezane z aktivnostmi takratne milice v osamosvojitvenih procesih za nastanek samostojne države, Slovenije.</w:t>
      </w:r>
    </w:p>
    <w:p w:rsidR="00A94D8D" w:rsidRPr="00980767" w:rsidRDefault="00A94D8D" w:rsidP="00A94D8D">
      <w:pPr>
        <w:rPr>
          <w:rFonts w:ascii="Arial" w:hAnsi="Arial" w:cs="Arial"/>
        </w:rPr>
      </w:pPr>
      <w:r w:rsidRPr="00980767">
        <w:rPr>
          <w:rFonts w:ascii="Arial" w:hAnsi="Arial" w:cs="Arial"/>
        </w:rPr>
        <w:t>Zvečer 25. junija 1991 je slovenski parlament z veliko večino sprejel in razglasil temeljno ustavno listino o samostojnosti in neodvisnosti Republike Slovenije in ustavni zakon za uresničitev te listine. Sprejeta je bila tudi Deklaracija o neodvisnosti. Naslednji dan se je začela vojna za Slovenijo. Za vse doseženo gre zahvala za takratno modro vodeno politiko in diplomatska prizadevanja, za učinkovito vodenje oborožene in javne  podpore plebiscitarno izraženi volji naroda, da želi živeti v samostojni in neodvisni državi. V celoti se je pokazala in uresničila moč ljudske volje, ki je bila neodvisna od vzvodov oblasti. Zaključno dejanje obrambno-varnostnega procesa osamosvajanja se je zgodilo na pomolu koprskega pristanišča v noči 25. oktobra 1991, ko je slovensko ozemlje zapustil zadnji pripadnik jugoslovanske vojske, ki je v Sloveniji bila politično zlorabljena in vojaško poražena. In od tistega trenutka dalje je Slovenija ne le pravno formalno, pač pa tudi dejansko postala suverena država.</w:t>
      </w:r>
    </w:p>
    <w:p w:rsidR="00A94D8D" w:rsidRPr="00980767" w:rsidRDefault="00A94D8D" w:rsidP="00A94D8D">
      <w:pPr>
        <w:rPr>
          <w:rFonts w:ascii="Arial" w:hAnsi="Arial" w:cs="Arial"/>
        </w:rPr>
      </w:pPr>
      <w:r w:rsidRPr="00980767">
        <w:rPr>
          <w:rFonts w:ascii="Arial" w:hAnsi="Arial" w:cs="Arial"/>
        </w:rPr>
        <w:t>Spopadi so zahtevali skupno 76 žrtev: 19 na slovenski strani, 45 na strani Jugoslovanske ljudske armade (v nadaljevanju JLA), 12 pa je bilo tujih državljanov. Slovenska stran je imela 182 ranjenih, JLA pa 146. JLA je imela v desetdnevnem spopadu uničenih ali poškodovanih 31 tankov, 22 oklepnih transporterjev, 172 transportnih vozil in 6 helikopterjev.</w:t>
      </w:r>
    </w:p>
    <w:p w:rsidR="00A94D8D" w:rsidRPr="00980767" w:rsidRDefault="00A94D8D" w:rsidP="00A94D8D">
      <w:pPr>
        <w:rPr>
          <w:rFonts w:ascii="Arial" w:hAnsi="Arial" w:cs="Arial"/>
        </w:rPr>
      </w:pPr>
      <w:r w:rsidRPr="00980767">
        <w:rPr>
          <w:rFonts w:ascii="Arial" w:hAnsi="Arial" w:cs="Arial"/>
        </w:rPr>
        <w:t>V ta namen smo člani odbora Trebnje in odbora Dob, 4 maja 2026 v prostorih OŠ Trebnje, postavili razstavo o aktivnostih takratne milice v vojni za Slovenijo 1991. Na 14 razstavnih panojih je predstavljeno tekstovno in slikovno gradivo, s katerim se bodo</w:t>
      </w:r>
      <w:r w:rsidR="00980767" w:rsidRPr="00980767">
        <w:rPr>
          <w:rFonts w:ascii="Arial" w:hAnsi="Arial" w:cs="Arial"/>
        </w:rPr>
        <w:t xml:space="preserve"> do 11. maja</w:t>
      </w:r>
      <w:r w:rsidRPr="00980767">
        <w:rPr>
          <w:rFonts w:ascii="Arial" w:hAnsi="Arial" w:cs="Arial"/>
        </w:rPr>
        <w:t xml:space="preserve"> 2026 lahko seznanjali učenci, starši otrok, učitelji ter občani in občanke.</w:t>
      </w:r>
    </w:p>
    <w:p w:rsidR="00A94D8D" w:rsidRPr="00980767" w:rsidRDefault="00980767" w:rsidP="00980767">
      <w:pPr>
        <w:rPr>
          <w:rFonts w:ascii="Arial" w:hAnsi="Arial" w:cs="Arial"/>
        </w:rPr>
      </w:pPr>
      <w:r w:rsidRPr="00980767">
        <w:rPr>
          <w:rFonts w:ascii="Arial" w:hAnsi="Arial" w:cs="Arial"/>
        </w:rPr>
        <w:t>U</w:t>
      </w:r>
      <w:r w:rsidR="00A94D8D" w:rsidRPr="00980767">
        <w:rPr>
          <w:rFonts w:ascii="Arial" w:hAnsi="Arial" w:cs="Arial"/>
        </w:rPr>
        <w:t>čenci 8. in 9. ra</w:t>
      </w:r>
      <w:r w:rsidRPr="00980767">
        <w:rPr>
          <w:rFonts w:ascii="Arial" w:hAnsi="Arial" w:cs="Arial"/>
        </w:rPr>
        <w:t>zredov bodo skupaj z učitelji zgodovine</w:t>
      </w:r>
      <w:r>
        <w:rPr>
          <w:rFonts w:ascii="Arial" w:hAnsi="Arial" w:cs="Arial"/>
        </w:rPr>
        <w:t xml:space="preserve"> še bolj poglobljeno in podrobno obravnavali vsebine, ki so natisnjene</w:t>
      </w:r>
      <w:bookmarkStart w:id="0" w:name="_GoBack"/>
      <w:bookmarkEnd w:id="0"/>
      <w:r w:rsidRPr="00980767">
        <w:rPr>
          <w:rFonts w:ascii="Arial" w:hAnsi="Arial" w:cs="Arial"/>
        </w:rPr>
        <w:t xml:space="preserve"> na panojih.</w:t>
      </w:r>
    </w:p>
    <w:p w:rsidR="00A94D8D" w:rsidRPr="00980767" w:rsidRDefault="00A94D8D" w:rsidP="00A94D8D">
      <w:pPr>
        <w:rPr>
          <w:rFonts w:ascii="Arial" w:hAnsi="Arial" w:cs="Arial"/>
        </w:rPr>
      </w:pPr>
    </w:p>
    <w:p w:rsidR="00A94D8D" w:rsidRPr="00980767" w:rsidRDefault="00980767" w:rsidP="00A94D8D">
      <w:pPr>
        <w:rPr>
          <w:rFonts w:ascii="Arial" w:hAnsi="Arial" w:cs="Arial"/>
        </w:rPr>
      </w:pPr>
      <w:r w:rsidRPr="00980767">
        <w:rPr>
          <w:rFonts w:ascii="Arial" w:hAnsi="Arial" w:cs="Arial"/>
        </w:rPr>
        <w:t>Trebnje, 5. maj</w:t>
      </w:r>
      <w:r w:rsidR="00A94D8D" w:rsidRPr="00980767">
        <w:rPr>
          <w:rFonts w:ascii="Arial" w:hAnsi="Arial" w:cs="Arial"/>
        </w:rPr>
        <w:t xml:space="preserve"> 2026       </w:t>
      </w:r>
      <w:r w:rsidRPr="00980767">
        <w:rPr>
          <w:rFonts w:ascii="Arial" w:hAnsi="Arial" w:cs="Arial"/>
        </w:rPr>
        <w:t xml:space="preserve">                        </w:t>
      </w:r>
      <w:r>
        <w:rPr>
          <w:rFonts w:ascii="Arial" w:hAnsi="Arial" w:cs="Arial"/>
        </w:rPr>
        <w:t xml:space="preserve">                          </w:t>
      </w:r>
      <w:r w:rsidRPr="00980767">
        <w:rPr>
          <w:rFonts w:ascii="Arial" w:hAnsi="Arial" w:cs="Arial"/>
        </w:rPr>
        <w:t xml:space="preserve"> </w:t>
      </w:r>
      <w:r w:rsidR="00A94D8D" w:rsidRPr="00980767">
        <w:rPr>
          <w:rFonts w:ascii="Arial" w:hAnsi="Arial" w:cs="Arial"/>
        </w:rPr>
        <w:t>PVD SEVER, odbor Dob in Trebnje</w:t>
      </w:r>
    </w:p>
    <w:p w:rsidR="00257A7B" w:rsidRPr="00980767" w:rsidRDefault="00257A7B">
      <w:pPr>
        <w:rPr>
          <w:rFonts w:ascii="Arial" w:hAnsi="Arial" w:cs="Arial"/>
        </w:rPr>
      </w:pPr>
    </w:p>
    <w:sectPr w:rsidR="00257A7B" w:rsidRPr="00980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8D"/>
    <w:rsid w:val="00257A7B"/>
    <w:rsid w:val="00980767"/>
    <w:rsid w:val="00A94D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81FF"/>
  <w15:chartTrackingRefBased/>
  <w15:docId w15:val="{C885A1BE-B220-4A1F-B367-7426041A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362</Words>
  <Characters>2064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Rogelj</dc:creator>
  <cp:keywords/>
  <dc:description/>
  <cp:lastModifiedBy>France Rogelj</cp:lastModifiedBy>
  <cp:revision>1</cp:revision>
  <dcterms:created xsi:type="dcterms:W3CDTF">2026-05-05T17:32:00Z</dcterms:created>
  <dcterms:modified xsi:type="dcterms:W3CDTF">2026-05-05T17:52:00Z</dcterms:modified>
</cp:coreProperties>
</file>